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549E0C" w14:textId="3FE7B321" w:rsidR="003204B2" w:rsidRDefault="00865F30" w:rsidP="00865F30">
      <w:pPr>
        <w:pStyle w:val="Title"/>
      </w:pPr>
      <w:r>
        <w:t>Project B: A series of interesting 3D shapes rendered using ray-tracing techniques.</w:t>
      </w:r>
    </w:p>
    <w:p w14:paraId="36CFD4A0" w14:textId="14E00CD6" w:rsidR="00865F30" w:rsidRDefault="00865F30" w:rsidP="00865F30">
      <w:pPr>
        <w:pStyle w:val="Subtitle"/>
      </w:pPr>
      <w:r>
        <w:t>Michael Huyler – msh1851</w:t>
      </w:r>
    </w:p>
    <w:p w14:paraId="7259354C" w14:textId="77777777" w:rsidR="00865F30" w:rsidRDefault="00865F30">
      <w:pPr>
        <w:rPr>
          <w:color w:val="5A5A5A" w:themeColor="text1" w:themeTint="A5"/>
          <w:spacing w:val="15"/>
        </w:rPr>
      </w:pPr>
      <w:r>
        <w:br w:type="page"/>
      </w:r>
    </w:p>
    <w:p w14:paraId="5E26E305" w14:textId="41D91312" w:rsidR="00865F30" w:rsidRDefault="00865F30" w:rsidP="00865F30">
      <w:pPr>
        <w:pStyle w:val="Heading1"/>
      </w:pPr>
      <w:r>
        <w:lastRenderedPageBreak/>
        <w:t>User guide</w:t>
      </w:r>
    </w:p>
    <w:p w14:paraId="3FBD72DB" w14:textId="77777777" w:rsidR="00865F30" w:rsidRPr="00865F30" w:rsidRDefault="00865F30" w:rsidP="00865F30"/>
    <w:p w14:paraId="4F0340E2" w14:textId="495E6413" w:rsidR="00865F30" w:rsidRPr="00865F30" w:rsidRDefault="00865F30" w:rsidP="00865F30">
      <w:pPr>
        <w:pStyle w:val="Heading2"/>
      </w:pPr>
      <w:r>
        <w:t>Navigation</w:t>
      </w:r>
    </w:p>
    <w:p w14:paraId="0397088E" w14:textId="33CBBF03" w:rsidR="00865F30" w:rsidRDefault="00865F30" w:rsidP="00865F30">
      <w:r>
        <w:t>The user can fully navigate the 3D scene in front of them using a combination of keypresses and mouse drags. Pressing the W and S keys move the camera forwards and backwards respectively, while the A and D keys strafe to the left and right. Clicking and dragging the mouse rotates the camera accordingly.</w:t>
      </w:r>
    </w:p>
    <w:p w14:paraId="3634DBCD" w14:textId="77777777" w:rsidR="00865F30" w:rsidRDefault="00865F30" w:rsidP="00865F30">
      <w:pPr>
        <w:pStyle w:val="Heading2"/>
      </w:pPr>
    </w:p>
    <w:p w14:paraId="29D508BC" w14:textId="61EC02D0" w:rsidR="00865F30" w:rsidRDefault="00865F30" w:rsidP="00865F30">
      <w:pPr>
        <w:pStyle w:val="Heading2"/>
      </w:pPr>
      <w:r>
        <w:t>Utility</w:t>
      </w:r>
    </w:p>
    <w:p w14:paraId="502927C7" w14:textId="4FDEB460" w:rsidR="00865F30" w:rsidRDefault="00865F30" w:rsidP="00865F30">
      <w:r>
        <w:t>While all ray-tracing related actions can be performed using the GUI in the top-right corner of the screen, many actions can also be quickly performed using the keyboard as well. These are:</w:t>
      </w:r>
    </w:p>
    <w:p w14:paraId="2DBA9AA5" w14:textId="4BDCCB44" w:rsidR="00865F30" w:rsidRDefault="00865F30" w:rsidP="00865F30">
      <w:pPr>
        <w:pStyle w:val="ListParagraph"/>
        <w:numPr>
          <w:ilvl w:val="0"/>
          <w:numId w:val="1"/>
        </w:numPr>
      </w:pPr>
      <w:r>
        <w:t>T – render the image to match the WebGL preview.</w:t>
      </w:r>
    </w:p>
    <w:p w14:paraId="226E12FD" w14:textId="59DBBBEE" w:rsidR="00865F30" w:rsidRDefault="00865F30" w:rsidP="00865F30">
      <w:pPr>
        <w:pStyle w:val="ListParagraph"/>
        <w:numPr>
          <w:ilvl w:val="0"/>
          <w:numId w:val="1"/>
        </w:numPr>
      </w:pPr>
      <w:r>
        <w:t>Up/Down Arrow Keys – increase/decrease the image resolution.</w:t>
      </w:r>
    </w:p>
    <w:p w14:paraId="080E96F5" w14:textId="23B94668" w:rsidR="00865F30" w:rsidRDefault="00865F30" w:rsidP="00865F30">
      <w:pPr>
        <w:pStyle w:val="ListParagraph"/>
        <w:numPr>
          <w:ilvl w:val="0"/>
          <w:numId w:val="1"/>
        </w:numPr>
      </w:pPr>
      <w:r>
        <w:t>Right/Left Arrow Keys – increase/decrease the recursive depth of reflections.</w:t>
      </w:r>
    </w:p>
    <w:p w14:paraId="134FC763" w14:textId="15CEC5A5" w:rsidR="00865F30" w:rsidRDefault="00865F30" w:rsidP="00865F30">
      <w:pPr>
        <w:pStyle w:val="ListParagraph"/>
        <w:numPr>
          <w:ilvl w:val="0"/>
          <w:numId w:val="1"/>
        </w:numPr>
      </w:pPr>
      <w:proofErr w:type="spellStart"/>
      <w:r>
        <w:t>PgUp</w:t>
      </w:r>
      <w:proofErr w:type="spellEnd"/>
      <w:r>
        <w:t>/</w:t>
      </w:r>
      <w:proofErr w:type="spellStart"/>
      <w:r>
        <w:t>PgDn</w:t>
      </w:r>
      <w:proofErr w:type="spellEnd"/>
      <w:r>
        <w:t xml:space="preserve"> – increase/decrease the number of </w:t>
      </w:r>
      <w:proofErr w:type="spellStart"/>
      <w:r>
        <w:t>supersamples</w:t>
      </w:r>
      <w:proofErr w:type="spellEnd"/>
      <w:r>
        <w:t xml:space="preserve"> for antialiasing.</w:t>
      </w:r>
    </w:p>
    <w:p w14:paraId="388117D2" w14:textId="137D5E43" w:rsidR="00865F30" w:rsidRDefault="00865F30" w:rsidP="00865F30">
      <w:pPr>
        <w:pStyle w:val="ListParagraph"/>
        <w:numPr>
          <w:ilvl w:val="0"/>
          <w:numId w:val="1"/>
        </w:numPr>
      </w:pPr>
      <w:r>
        <w:t>J – toggle jittering.</w:t>
      </w:r>
    </w:p>
    <w:p w14:paraId="7B4AB7CF" w14:textId="02257D62" w:rsidR="00865F30" w:rsidRDefault="00865F30" w:rsidP="00865F30">
      <w:pPr>
        <w:pStyle w:val="ListParagraph"/>
        <w:numPr>
          <w:ilvl w:val="0"/>
          <w:numId w:val="1"/>
        </w:numPr>
      </w:pPr>
      <w:r>
        <w:t>1/2/3/4 – select a template scene (1-4) to preview.</w:t>
      </w:r>
    </w:p>
    <w:p w14:paraId="23F7216C" w14:textId="4B95EB02" w:rsidR="00CE5E2B" w:rsidRDefault="000F16F4" w:rsidP="00865F30">
      <w:pPr>
        <w:pStyle w:val="ListParagraph"/>
        <w:numPr>
          <w:ilvl w:val="0"/>
          <w:numId w:val="1"/>
        </w:numPr>
      </w:pPr>
      <w:r w:rsidRPr="000E7A69">
        <w:drawing>
          <wp:anchor distT="0" distB="0" distL="114300" distR="114300" simplePos="0" relativeHeight="251658240" behindDoc="0" locked="0" layoutInCell="1" allowOverlap="1" wp14:anchorId="3F528027" wp14:editId="7B1D1B3B">
            <wp:simplePos x="0" y="0"/>
            <wp:positionH relativeFrom="column">
              <wp:posOffset>4312920</wp:posOffset>
            </wp:positionH>
            <wp:positionV relativeFrom="paragraph">
              <wp:posOffset>37081</wp:posOffset>
            </wp:positionV>
            <wp:extent cx="1621155" cy="4683760"/>
            <wp:effectExtent l="0" t="0" r="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EE5">
        <w:t xml:space="preserve">. [Period] </w:t>
      </w:r>
      <w:r w:rsidR="00B81EC1">
        <w:t>–</w:t>
      </w:r>
      <w:r w:rsidR="00C77EE5">
        <w:t xml:space="preserve"> </w:t>
      </w:r>
      <w:r w:rsidR="00B81EC1">
        <w:t>toggle the help menu.</w:t>
      </w:r>
    </w:p>
    <w:p w14:paraId="2F6DD873" w14:textId="4B189278" w:rsidR="00B81EC1" w:rsidRDefault="00B81EC1" w:rsidP="00865F30">
      <w:pPr>
        <w:pStyle w:val="ListParagraph"/>
        <w:numPr>
          <w:ilvl w:val="0"/>
          <w:numId w:val="1"/>
        </w:numPr>
      </w:pPr>
      <w:r>
        <w:t>/ [Forward Slash] – toggle the GUI menu.</w:t>
      </w:r>
    </w:p>
    <w:p w14:paraId="739672F2" w14:textId="51658E2E" w:rsidR="000E7A69" w:rsidRDefault="00D6310F" w:rsidP="00D6310F">
      <w:r>
        <w:t xml:space="preserve">The lights in each scene are also manipulatable, however this must be done through the GUI. </w:t>
      </w:r>
      <w:r w:rsidR="003C469C">
        <w:t xml:space="preserve">Their settings </w:t>
      </w:r>
      <w:proofErr w:type="gramStart"/>
      <w:r w:rsidR="003C469C">
        <w:t>are located in</w:t>
      </w:r>
      <w:proofErr w:type="gramEnd"/>
      <w:r w:rsidR="003C469C">
        <w:t xml:space="preserve"> the Lights subfolder. Each light has its own subfolder within the Lights subfolder, labeled using the convention “Light [Scene #]</w:t>
      </w:r>
      <w:proofErr w:type="gramStart"/>
      <w:r w:rsidR="003C469C">
        <w:t>-[</w:t>
      </w:r>
      <w:proofErr w:type="gramEnd"/>
      <w:r w:rsidR="003C469C">
        <w:t>Light #]” to ensure uniqueness. Expanding an individual light’s folder, the user can enable/disable the light, as well as reposition it by utilizing the sliders for each coordinate.</w:t>
      </w:r>
      <w:r w:rsidR="000E7A69" w:rsidRPr="000E7A69">
        <w:t xml:space="preserve"> </w:t>
      </w:r>
    </w:p>
    <w:p w14:paraId="400C6E7A" w14:textId="37F70A26" w:rsidR="000F16F4" w:rsidRDefault="000F16F4" w:rsidP="00D6310F"/>
    <w:p w14:paraId="1B4D26C1" w14:textId="79D47082" w:rsidR="000F16F4" w:rsidRDefault="000F16F4" w:rsidP="00D6310F"/>
    <w:p w14:paraId="65ED267B" w14:textId="55EA353E" w:rsidR="000F16F4" w:rsidRDefault="000F16F4" w:rsidP="00D6310F"/>
    <w:p w14:paraId="15096F55" w14:textId="2600C142" w:rsidR="000F16F4" w:rsidRDefault="000F16F4" w:rsidP="00D6310F">
      <w:bookmarkStart w:id="0" w:name="_GoBack"/>
      <w:bookmarkEnd w:id="0"/>
    </w:p>
    <w:p w14:paraId="0602CF5B" w14:textId="34D98963" w:rsidR="000F16F4" w:rsidRDefault="000F16F4" w:rsidP="00D6310F"/>
    <w:p w14:paraId="18785EB4" w14:textId="5CD5DAA8" w:rsidR="000F16F4" w:rsidRDefault="000F16F4" w:rsidP="00D6310F"/>
    <w:p w14:paraId="133252E0" w14:textId="0CA207D0" w:rsidR="000F16F4" w:rsidRDefault="000F16F4" w:rsidP="00D6310F"/>
    <w:p w14:paraId="1B58765B" w14:textId="77777777" w:rsidR="000F16F4" w:rsidRDefault="000F16F4" w:rsidP="00D6310F"/>
    <w:p w14:paraId="1214D0C5" w14:textId="20650A1C" w:rsidR="00B873AA" w:rsidRDefault="00B873AA" w:rsidP="00D6310F"/>
    <w:p w14:paraId="1007F2DB" w14:textId="3AF531E4" w:rsidR="000E7A69" w:rsidRDefault="000E7A69" w:rsidP="00D6310F"/>
    <w:p w14:paraId="66BA630B" w14:textId="0B46205E" w:rsidR="00B873AA" w:rsidRDefault="006746A5">
      <w:r>
        <w:t xml:space="preserve">Figure 0 (right): </w:t>
      </w:r>
      <w:r w:rsidR="00DE2E58">
        <w:t>The expanded GUI menu with several setting changed.</w:t>
      </w:r>
      <w:r w:rsidR="00B873AA">
        <w:br w:type="page"/>
      </w:r>
    </w:p>
    <w:p w14:paraId="25E9C0F7" w14:textId="27AD03A3" w:rsidR="00B873AA" w:rsidRDefault="009A6EFD" w:rsidP="00B873AA">
      <w:pPr>
        <w:pStyle w:val="Heading1"/>
      </w:pPr>
      <w:r>
        <w:t>Results</w:t>
      </w:r>
    </w:p>
    <w:p w14:paraId="3BB11E55" w14:textId="77777777" w:rsidR="00B873AA" w:rsidRPr="00B873AA" w:rsidRDefault="00B873AA" w:rsidP="00B873AA"/>
    <w:p w14:paraId="01B71EE5" w14:textId="07AF4318" w:rsidR="006B3ACA" w:rsidRDefault="00876646" w:rsidP="00D6310F">
      <w:r w:rsidRPr="00876646">
        <w:drawing>
          <wp:inline distT="0" distB="0" distL="0" distR="0" wp14:anchorId="3F917016" wp14:editId="3B1353F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9D20" w14:textId="24F7CC2C" w:rsidR="00B64620" w:rsidRDefault="00B64620" w:rsidP="00D6310F">
      <w:r>
        <w:t>Figure 1: The first template scene. Three spheres of varying materials and sizes, with visible reflections.</w:t>
      </w:r>
    </w:p>
    <w:p w14:paraId="7A583A7A" w14:textId="51607CD0" w:rsidR="00876646" w:rsidRDefault="00CA4127" w:rsidP="00D6310F">
      <w:r w:rsidRPr="00CA4127">
        <w:drawing>
          <wp:inline distT="0" distB="0" distL="0" distR="0" wp14:anchorId="6A42F350" wp14:editId="69C489F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26AD" w14:textId="29D0DAE8" w:rsidR="00B64620" w:rsidRDefault="00B64620" w:rsidP="00D6310F">
      <w:r>
        <w:t>Figure 2: The second template scene. Two spheres</w:t>
      </w:r>
      <w:r w:rsidR="00137A3D">
        <w:t xml:space="preserve"> (top and right) and</w:t>
      </w:r>
      <w:r>
        <w:t xml:space="preserve"> two discs</w:t>
      </w:r>
      <w:r w:rsidR="00137A3D">
        <w:t xml:space="preserve"> (bottom and left)</w:t>
      </w:r>
      <w:r>
        <w:t>.</w:t>
      </w:r>
    </w:p>
    <w:p w14:paraId="6DFBE9EB" w14:textId="6314516F" w:rsidR="00CA4127" w:rsidRDefault="00265A30" w:rsidP="00D6310F">
      <w:r w:rsidRPr="00265A30">
        <w:drawing>
          <wp:inline distT="0" distB="0" distL="0" distR="0" wp14:anchorId="4393CDB4" wp14:editId="30F65A7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E857" w14:textId="35A4A888" w:rsidR="00DC3C09" w:rsidRDefault="00DC3C09" w:rsidP="00D6310F">
      <w:r>
        <w:t xml:space="preserve">Figure 3: The third template scene. </w:t>
      </w:r>
      <w:r w:rsidR="000813EA">
        <w:t>Two spheres</w:t>
      </w:r>
      <w:r w:rsidR="00137A3D">
        <w:t xml:space="preserve"> (center)</w:t>
      </w:r>
      <w:r w:rsidR="000813EA">
        <w:t xml:space="preserve"> and 3 ray-marched cubes</w:t>
      </w:r>
      <w:r w:rsidR="00CF0F6F">
        <w:t xml:space="preserve"> which form an enclosure.</w:t>
      </w:r>
    </w:p>
    <w:p w14:paraId="643B5810" w14:textId="6CF43865" w:rsidR="00265A30" w:rsidRDefault="00B873AA" w:rsidP="00D6310F">
      <w:r w:rsidRPr="00B873AA">
        <w:drawing>
          <wp:inline distT="0" distB="0" distL="0" distR="0" wp14:anchorId="3621672D" wp14:editId="19B8A71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708D" w14:textId="2237EFCB" w:rsidR="00CF0F6F" w:rsidRDefault="00CF0F6F" w:rsidP="00D6310F">
      <w:r>
        <w:t xml:space="preserve">Figure 4: </w:t>
      </w:r>
      <w:r w:rsidR="00E055A1">
        <w:t xml:space="preserve">A </w:t>
      </w:r>
      <w:r w:rsidR="00137A3D">
        <w:t>stretched s</w:t>
      </w:r>
      <w:r w:rsidR="00E055A1">
        <w:t>phere</w:t>
      </w:r>
      <w:r w:rsidR="00137A3D">
        <w:t xml:space="preserve"> (bottom right)</w:t>
      </w:r>
      <w:r w:rsidR="00E055A1">
        <w:t xml:space="preserve">, </w:t>
      </w:r>
      <w:r w:rsidR="00137A3D">
        <w:t>two</w:t>
      </w:r>
      <w:r w:rsidR="00E055A1">
        <w:t xml:space="preserve"> disc</w:t>
      </w:r>
      <w:r w:rsidR="00137A3D">
        <w:t>s (top and bottom)</w:t>
      </w:r>
      <w:r w:rsidR="00E055A1">
        <w:t>, an implicitly ray-marched capped cylinder</w:t>
      </w:r>
      <w:r w:rsidR="00137A3D">
        <w:t xml:space="preserve"> (top right)</w:t>
      </w:r>
      <w:r w:rsidR="00E055A1">
        <w:t>, and a CSG union</w:t>
      </w:r>
      <w:r w:rsidR="006A6BE3">
        <w:t xml:space="preserve"> of several capped cylinders</w:t>
      </w:r>
      <w:r w:rsidR="00137A3D">
        <w:t xml:space="preserve"> (center).</w:t>
      </w:r>
    </w:p>
    <w:p w14:paraId="019B0E1D" w14:textId="52993E82" w:rsidR="00B873AA" w:rsidRDefault="00BE36C3" w:rsidP="00D6310F">
      <w:r w:rsidRPr="00BE36C3">
        <w:drawing>
          <wp:inline distT="0" distB="0" distL="0" distR="0" wp14:anchorId="680FBB7E" wp14:editId="354C7E6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D0F3" w14:textId="115CBD05" w:rsidR="00BE36C3" w:rsidRDefault="00BE36C3" w:rsidP="00D6310F">
      <w:r>
        <w:t>Figure 5: Scene 2 viewed from an alternate angle.</w:t>
      </w:r>
    </w:p>
    <w:p w14:paraId="2DCC2EF3" w14:textId="3BDEFF19" w:rsidR="00B359AC" w:rsidRDefault="00F7416A" w:rsidP="00D6310F">
      <w:r w:rsidRPr="00F7416A">
        <w:drawing>
          <wp:inline distT="0" distB="0" distL="0" distR="0" wp14:anchorId="74ED34BA" wp14:editId="7CDA3EB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83B2" w14:textId="1FC63144" w:rsidR="00B359AC" w:rsidRPr="00865F30" w:rsidRDefault="00B359AC" w:rsidP="00D6310F">
      <w:r>
        <w:t>Figure 6: Modified from figure 5 with a different light positioning.</w:t>
      </w:r>
    </w:p>
    <w:sectPr w:rsidR="00B359AC" w:rsidRPr="00865F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07100A"/>
    <w:multiLevelType w:val="hybridMultilevel"/>
    <w:tmpl w:val="0ADC0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F30"/>
    <w:rsid w:val="000813EA"/>
    <w:rsid w:val="000E7A69"/>
    <w:rsid w:val="000F16F4"/>
    <w:rsid w:val="00137A3D"/>
    <w:rsid w:val="00265A30"/>
    <w:rsid w:val="003204B2"/>
    <w:rsid w:val="003C469C"/>
    <w:rsid w:val="006746A5"/>
    <w:rsid w:val="006A6BE3"/>
    <w:rsid w:val="006B3ACA"/>
    <w:rsid w:val="00865F30"/>
    <w:rsid w:val="00876646"/>
    <w:rsid w:val="009A6EFD"/>
    <w:rsid w:val="00AA1C86"/>
    <w:rsid w:val="00AC28F6"/>
    <w:rsid w:val="00B359AC"/>
    <w:rsid w:val="00B64620"/>
    <w:rsid w:val="00B81EC1"/>
    <w:rsid w:val="00B873AA"/>
    <w:rsid w:val="00BE36C3"/>
    <w:rsid w:val="00C77EE5"/>
    <w:rsid w:val="00CA4127"/>
    <w:rsid w:val="00CE5E2B"/>
    <w:rsid w:val="00CF0F6F"/>
    <w:rsid w:val="00D13C4B"/>
    <w:rsid w:val="00D6310F"/>
    <w:rsid w:val="00DC3C09"/>
    <w:rsid w:val="00DE2E58"/>
    <w:rsid w:val="00E055A1"/>
    <w:rsid w:val="00F74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9FEBE"/>
  <w15:chartTrackingRefBased/>
  <w15:docId w15:val="{E96CE0A5-0A29-4B5B-B4FA-A7CE20387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5F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5F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65F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5F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5F30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65F30"/>
    <w:rPr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865F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65F3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65F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4AD2A685FB9D418525C11B8DDB01FE" ma:contentTypeVersion="13" ma:contentTypeDescription="Create a new document." ma:contentTypeScope="" ma:versionID="e2bb4852939ccc999b33ea978c446340">
  <xsd:schema xmlns:xsd="http://www.w3.org/2001/XMLSchema" xmlns:xs="http://www.w3.org/2001/XMLSchema" xmlns:p="http://schemas.microsoft.com/office/2006/metadata/properties" xmlns:ns3="5c5058bb-5027-4a5b-b6ae-87f08bc55311" xmlns:ns4="ba66d26c-7a01-462d-be5f-08fa4eeeac7e" targetNamespace="http://schemas.microsoft.com/office/2006/metadata/properties" ma:root="true" ma:fieldsID="baf1bc38dc652fba8e865eab567f18bb" ns3:_="" ns4:_="">
    <xsd:import namespace="5c5058bb-5027-4a5b-b6ae-87f08bc55311"/>
    <xsd:import namespace="ba66d26c-7a01-462d-be5f-08fa4eeeac7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5058bb-5027-4a5b-b6ae-87f08bc553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66d26c-7a01-462d-be5f-08fa4eeeac7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71F4BEC-FAE2-4DD8-8E72-A34C830A164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c5058bb-5027-4a5b-b6ae-87f08bc55311"/>
    <ds:schemaRef ds:uri="ba66d26c-7a01-462d-be5f-08fa4eeeac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F742AAE-7D08-48F1-94EC-CD1B38A192E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E890B4-5B28-4A72-B486-F1504C83A85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</Pages>
  <Words>328</Words>
  <Characters>1875</Characters>
  <Application>Microsoft Office Word</Application>
  <DocSecurity>0</DocSecurity>
  <Lines>15</Lines>
  <Paragraphs>4</Paragraphs>
  <ScaleCrop>false</ScaleCrop>
  <Company/>
  <LinksUpToDate>false</LinksUpToDate>
  <CharactersWithSpaces>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Huyler</dc:creator>
  <cp:keywords/>
  <dc:description/>
  <cp:lastModifiedBy>Michael Huyler</cp:lastModifiedBy>
  <cp:revision>29</cp:revision>
  <dcterms:created xsi:type="dcterms:W3CDTF">2020-03-13T03:56:00Z</dcterms:created>
  <dcterms:modified xsi:type="dcterms:W3CDTF">2020-03-13T04:46:00Z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0x010100074AD2A685FB9D418525C11B8DDB01FE</vt:lpwstr>
  </property>
</Properties>
</file>